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738" w:type="dxa"/>
        <w:tblBorders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5978"/>
        <w:gridCol w:w="3760"/>
      </w:tblGrid>
      <w:tr w:rsidR="009E1298" w14:paraId="66137571" w14:textId="77777777" w:rsidTr="00154BA8">
        <w:trPr>
          <w:trHeight w:val="530"/>
        </w:trPr>
        <w:tc>
          <w:tcPr>
            <w:tcW w:w="5978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14:paraId="1D933BFB" w14:textId="77777777" w:rsidR="009E1298" w:rsidRDefault="009E1298" w:rsidP="00642D38">
            <w:pPr>
              <w:rPr>
                <w:rFonts w:ascii="Arial Narrow" w:hAnsi="Arial Narrow"/>
              </w:rPr>
            </w:pPr>
            <w:r w:rsidRPr="0067529C">
              <w:rPr>
                <w:highlight w:val="lightGray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67529C">
              <w:rPr>
                <w:highlight w:val="lightGray"/>
              </w:rPr>
              <w:instrText xml:space="preserve"> FORMTEXT </w:instrText>
            </w:r>
            <w:r w:rsidRPr="0067529C">
              <w:rPr>
                <w:highlight w:val="lightGray"/>
              </w:rPr>
            </w:r>
            <w:r w:rsidRPr="0067529C">
              <w:rPr>
                <w:highlight w:val="lightGray"/>
              </w:rPr>
              <w:fldChar w:fldCharType="separate"/>
            </w:r>
            <w:bookmarkStart w:id="0" w:name="_GoBack"/>
            <w:r w:rsidRPr="0067529C">
              <w:rPr>
                <w:highlight w:val="lightGray"/>
              </w:rPr>
              <w:t> </w:t>
            </w:r>
            <w:r w:rsidRPr="0067529C">
              <w:rPr>
                <w:highlight w:val="lightGray"/>
              </w:rPr>
              <w:t> </w:t>
            </w:r>
            <w:r w:rsidRPr="0067529C">
              <w:rPr>
                <w:highlight w:val="lightGray"/>
              </w:rPr>
              <w:t> </w:t>
            </w:r>
            <w:r w:rsidRPr="0067529C">
              <w:rPr>
                <w:highlight w:val="lightGray"/>
              </w:rPr>
              <w:t> </w:t>
            </w:r>
            <w:r w:rsidRPr="0067529C">
              <w:rPr>
                <w:highlight w:val="lightGray"/>
              </w:rPr>
              <w:t> </w:t>
            </w:r>
            <w:bookmarkEnd w:id="0"/>
            <w:r w:rsidRPr="0067529C">
              <w:rPr>
                <w:highlight w:val="lightGray"/>
              </w:rPr>
              <w:fldChar w:fldCharType="end"/>
            </w:r>
          </w:p>
        </w:tc>
        <w:tc>
          <w:tcPr>
            <w:tcW w:w="3760" w:type="dxa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14:paraId="3470CA73" w14:textId="77777777" w:rsidR="009E1298" w:rsidRDefault="00900DCC" w:rsidP="009E1298">
            <w:pPr>
              <w:rPr>
                <w:rFonts w:ascii="Arial Narrow" w:hAnsi="Arial Narrow"/>
              </w:rPr>
            </w:pPr>
            <w:r w:rsidRPr="0067529C">
              <w:rPr>
                <w:highlight w:val="lightGray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67529C">
              <w:rPr>
                <w:highlight w:val="lightGray"/>
              </w:rPr>
              <w:instrText xml:space="preserve"> FORMTEXT </w:instrText>
            </w:r>
            <w:r w:rsidRPr="0067529C">
              <w:rPr>
                <w:highlight w:val="lightGray"/>
              </w:rPr>
            </w:r>
            <w:r w:rsidRPr="0067529C">
              <w:rPr>
                <w:highlight w:val="lightGray"/>
              </w:rPr>
              <w:fldChar w:fldCharType="separate"/>
            </w:r>
            <w:r w:rsidRPr="0067529C">
              <w:rPr>
                <w:highlight w:val="lightGray"/>
              </w:rPr>
              <w:t> </w:t>
            </w:r>
            <w:r w:rsidRPr="0067529C">
              <w:rPr>
                <w:highlight w:val="lightGray"/>
              </w:rPr>
              <w:t> </w:t>
            </w:r>
            <w:r w:rsidRPr="0067529C">
              <w:rPr>
                <w:highlight w:val="lightGray"/>
              </w:rPr>
              <w:t> </w:t>
            </w:r>
            <w:r w:rsidRPr="0067529C">
              <w:rPr>
                <w:highlight w:val="lightGray"/>
              </w:rPr>
              <w:t> </w:t>
            </w:r>
            <w:r w:rsidRPr="0067529C">
              <w:rPr>
                <w:highlight w:val="lightGray"/>
              </w:rPr>
              <w:t> </w:t>
            </w:r>
            <w:r w:rsidRPr="0067529C">
              <w:rPr>
                <w:highlight w:val="lightGray"/>
              </w:rPr>
              <w:fldChar w:fldCharType="end"/>
            </w:r>
          </w:p>
        </w:tc>
      </w:tr>
      <w:tr w:rsidR="009E1298" w:rsidRPr="007A5136" w14:paraId="610825FD" w14:textId="77777777" w:rsidTr="00900DCC">
        <w:trPr>
          <w:trHeight w:hRule="exact" w:val="288"/>
        </w:trPr>
        <w:tc>
          <w:tcPr>
            <w:tcW w:w="5978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138D5DD3" w14:textId="77777777" w:rsidR="009E1298" w:rsidRPr="007A5136" w:rsidRDefault="00900DCC" w:rsidP="00642D38">
            <w:pPr>
              <w:pStyle w:val="Heading5"/>
              <w:jc w:val="left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SUPPLIER NAME</w:t>
            </w:r>
          </w:p>
          <w:p w14:paraId="31551F1A" w14:textId="77777777" w:rsidR="009E1298" w:rsidRPr="007A5136" w:rsidRDefault="009E1298" w:rsidP="00642D3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37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pct25" w:color="auto" w:fill="auto"/>
            <w:vAlign w:val="center"/>
          </w:tcPr>
          <w:p w14:paraId="2996EBCF" w14:textId="77777777" w:rsidR="009E1298" w:rsidRDefault="00900DCC">
            <w:pPr>
              <w:spacing w:after="200" w:line="276" w:lineRule="auto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PURCHASE ORDER NUMBER</w:t>
            </w:r>
          </w:p>
          <w:p w14:paraId="1DE122FE" w14:textId="77777777" w:rsidR="009E1298" w:rsidRPr="007A5136" w:rsidRDefault="009E1298" w:rsidP="009E129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</w:tbl>
    <w:p w14:paraId="10A65233" w14:textId="104303E2" w:rsidR="00F337F0" w:rsidRDefault="00D6695C" w:rsidP="00363D13">
      <w:pPr>
        <w:pStyle w:val="NormalWeb"/>
        <w:spacing w:line="200" w:lineRule="atLeast"/>
      </w:pPr>
      <w:r>
        <w:rPr>
          <w:rFonts w:ascii="Arial Narrow" w:hAnsi="Arial Narrow"/>
          <w:noProof/>
          <w:sz w:val="20"/>
          <w:szCs w:val="20"/>
        </w:rPr>
        <w:t>Aerojet Rocketdyne</w:t>
      </w:r>
      <w:r w:rsidR="00481BD1" w:rsidRPr="00481BD1">
        <w:rPr>
          <w:rFonts w:ascii="Arial Narrow" w:hAnsi="Arial Narrow"/>
          <w:noProof/>
          <w:sz w:val="20"/>
          <w:szCs w:val="20"/>
        </w:rPr>
        <w:t xml:space="preserve"> shall require each proposed subcontractor whose subcontract will exceed </w:t>
      </w:r>
      <w:r w:rsidR="003D7769">
        <w:rPr>
          <w:rFonts w:ascii="Arial Narrow" w:hAnsi="Arial Narrow"/>
          <w:noProof/>
          <w:sz w:val="20"/>
          <w:szCs w:val="20"/>
        </w:rPr>
        <w:t>the amount specified in the program-specific customer flowdowns</w:t>
      </w:r>
      <w:r w:rsidR="00481BD1" w:rsidRPr="00481BD1">
        <w:rPr>
          <w:rFonts w:ascii="Arial Narrow" w:hAnsi="Arial Narrow"/>
          <w:noProof/>
          <w:sz w:val="20"/>
          <w:szCs w:val="20"/>
        </w:rPr>
        <w:t xml:space="preserve">, </w:t>
      </w:r>
      <w:r w:rsidR="003D7769" w:rsidRPr="00481BD1">
        <w:rPr>
          <w:rFonts w:ascii="Arial Narrow" w:hAnsi="Arial Narrow"/>
          <w:noProof/>
          <w:sz w:val="20"/>
          <w:szCs w:val="20"/>
        </w:rPr>
        <w:t xml:space="preserve">to disclose to </w:t>
      </w:r>
      <w:r w:rsidR="003D7769">
        <w:rPr>
          <w:rFonts w:ascii="Arial Narrow" w:hAnsi="Arial Narrow"/>
          <w:noProof/>
          <w:sz w:val="20"/>
          <w:szCs w:val="20"/>
        </w:rPr>
        <w:t>Aerojet Rocketdyne</w:t>
      </w:r>
      <w:r w:rsidR="003D7769" w:rsidRPr="00481BD1">
        <w:rPr>
          <w:rFonts w:ascii="Arial Narrow" w:hAnsi="Arial Narrow"/>
          <w:noProof/>
          <w:sz w:val="20"/>
          <w:szCs w:val="20"/>
        </w:rPr>
        <w:t xml:space="preserve">, in writing </w:t>
      </w:r>
      <w:r w:rsidR="00481BD1" w:rsidRPr="00481BD1">
        <w:rPr>
          <w:rFonts w:ascii="Arial Narrow" w:hAnsi="Arial Narrow"/>
          <w:noProof/>
          <w:sz w:val="20"/>
          <w:szCs w:val="20"/>
        </w:rPr>
        <w:t>whether as of the time of award of the subcontract, the subcontractor, or its principals, is or is not debarred, suspended, or proposed for debarment by the Federal Government.</w:t>
      </w:r>
      <w:r w:rsidR="003D7769" w:rsidRPr="003D7769">
        <w:rPr>
          <w:rFonts w:ascii="Arial Narrow" w:hAnsi="Arial Narrow"/>
          <w:noProof/>
          <w:sz w:val="20"/>
          <w:szCs w:val="20"/>
        </w:rPr>
        <w:t xml:space="preserve"> </w:t>
      </w:r>
      <w:r w:rsidR="003D7769">
        <w:rPr>
          <w:rFonts w:ascii="Arial Narrow" w:hAnsi="Arial Narrow"/>
          <w:noProof/>
          <w:sz w:val="20"/>
          <w:szCs w:val="20"/>
        </w:rPr>
        <w:t xml:space="preserve">This disclosure is not required when </w:t>
      </w:r>
      <w:r w:rsidR="003D7769" w:rsidRPr="00481BD1">
        <w:rPr>
          <w:rFonts w:ascii="Arial Narrow" w:hAnsi="Arial Narrow"/>
          <w:noProof/>
          <w:sz w:val="20"/>
          <w:szCs w:val="20"/>
        </w:rPr>
        <w:t>subcontractor provid</w:t>
      </w:r>
      <w:r w:rsidR="003D7769">
        <w:rPr>
          <w:rFonts w:ascii="Arial Narrow" w:hAnsi="Arial Narrow"/>
          <w:noProof/>
          <w:sz w:val="20"/>
          <w:szCs w:val="20"/>
        </w:rPr>
        <w:t>es</w:t>
      </w:r>
      <w:r w:rsidR="003D7769" w:rsidRPr="00481BD1">
        <w:rPr>
          <w:rFonts w:ascii="Arial Narrow" w:hAnsi="Arial Narrow"/>
          <w:noProof/>
          <w:sz w:val="20"/>
          <w:szCs w:val="20"/>
        </w:rPr>
        <w:t xml:space="preserve"> a </w:t>
      </w:r>
      <w:r w:rsidR="003D7769">
        <w:rPr>
          <w:rFonts w:ascii="Arial Narrow" w:hAnsi="Arial Narrow"/>
          <w:noProof/>
          <w:sz w:val="20"/>
          <w:szCs w:val="20"/>
        </w:rPr>
        <w:t>“</w:t>
      </w:r>
      <w:r w:rsidR="003D7769" w:rsidRPr="00481BD1">
        <w:rPr>
          <w:rFonts w:ascii="Arial Narrow" w:hAnsi="Arial Narrow"/>
          <w:noProof/>
          <w:sz w:val="20"/>
          <w:szCs w:val="20"/>
        </w:rPr>
        <w:t>commercially available off-the-shelf item</w:t>
      </w:r>
      <w:r w:rsidR="003D7769">
        <w:rPr>
          <w:rFonts w:ascii="Arial Narrow" w:hAnsi="Arial Narrow"/>
          <w:noProof/>
          <w:sz w:val="20"/>
          <w:szCs w:val="20"/>
        </w:rPr>
        <w:t>” as defined in FAR 2.101.</w:t>
      </w:r>
      <w:r w:rsidR="003D7769" w:rsidRPr="00481BD1">
        <w:rPr>
          <w:rFonts w:ascii="Arial Narrow" w:hAnsi="Arial Narrow"/>
          <w:noProof/>
          <w:sz w:val="20"/>
          <w:szCs w:val="20"/>
        </w:rPr>
        <w:t xml:space="preserve"> </w:t>
      </w:r>
    </w:p>
    <w:p w14:paraId="57AC2898" w14:textId="77777777" w:rsidR="00F337F0" w:rsidRDefault="00F337F0" w:rsidP="00F337F0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“Principals,” for the purposes of this certification, means officers; directors; owners; partners; and, persons having primary management or supervisory responsibilities within a business entity (e.g., general manager, plant manager; head of a subsidiary, division, or business segment, and similar positions).  </w:t>
      </w:r>
    </w:p>
    <w:p w14:paraId="029E46A9" w14:textId="77777777" w:rsidR="00F337F0" w:rsidRDefault="00F337F0" w:rsidP="00F337F0">
      <w:pPr>
        <w:rPr>
          <w:rFonts w:ascii="Arial Narrow" w:hAnsi="Arial Narrow"/>
        </w:rPr>
      </w:pPr>
    </w:p>
    <w:p w14:paraId="0D09630A" w14:textId="77777777" w:rsidR="008E26C6" w:rsidRDefault="008E26C6" w:rsidP="008E26C6">
      <w:pPr>
        <w:rPr>
          <w:rFonts w:ascii="Arial Narrow" w:hAnsi="Arial Narrow"/>
        </w:rPr>
      </w:pPr>
      <w:r>
        <w:rPr>
          <w:rFonts w:ascii="Arial Narrow" w:hAnsi="Arial Narrow"/>
          <w:b/>
          <w:bCs/>
          <w:u w:val="single"/>
        </w:rPr>
        <w:t>Certification Regarding Responsibility Matters (FAR 52.209-5) (</w:t>
      </w:r>
      <w:r w:rsidR="00D6695C">
        <w:rPr>
          <w:rFonts w:ascii="Arial Narrow" w:hAnsi="Arial Narrow"/>
          <w:b/>
          <w:bCs/>
          <w:u w:val="single"/>
        </w:rPr>
        <w:t>Oct 2015</w:t>
      </w:r>
      <w:r>
        <w:rPr>
          <w:rFonts w:ascii="Arial Narrow" w:hAnsi="Arial Narrow"/>
          <w:b/>
          <w:bCs/>
          <w:u w:val="single"/>
        </w:rPr>
        <w:t>)</w:t>
      </w:r>
      <w:r>
        <w:rPr>
          <w:rFonts w:ascii="Arial Narrow" w:hAnsi="Arial Narrow"/>
          <w:b/>
          <w:u w:val="single"/>
        </w:rPr>
        <w:t xml:space="preserve"> </w:t>
      </w:r>
      <w:r>
        <w:rPr>
          <w:rFonts w:ascii="Arial Narrow" w:hAnsi="Arial Narrow"/>
        </w:rPr>
        <w:t>(Offeror must complete all subsections below)</w:t>
      </w:r>
    </w:p>
    <w:p w14:paraId="3C293F77" w14:textId="77777777" w:rsidR="008E26C6" w:rsidRDefault="008E26C6" w:rsidP="008E26C6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Company certifies, to the best of its knowledge and belief, that </w:t>
      </w:r>
    </w:p>
    <w:p w14:paraId="157497FB" w14:textId="77777777" w:rsidR="008E26C6" w:rsidRDefault="008E26C6" w:rsidP="008E26C6">
      <w:pPr>
        <w:rPr>
          <w:rFonts w:ascii="Arial Narrow" w:hAnsi="Arial Narrow"/>
        </w:rPr>
      </w:pPr>
    </w:p>
    <w:p w14:paraId="34F747FC" w14:textId="77777777" w:rsidR="008E26C6" w:rsidRDefault="0013765C" w:rsidP="008E26C6">
      <w:pPr>
        <w:rPr>
          <w:rFonts w:ascii="Arial Narrow" w:hAnsi="Arial Narrow"/>
        </w:rPr>
      </w:pPr>
      <w:r>
        <w:rPr>
          <w:rFonts w:ascii="Arial Narrow" w:hAnsi="Arial Narrow"/>
        </w:rPr>
        <w:t>(i) T</w:t>
      </w:r>
      <w:r w:rsidR="008E26C6">
        <w:rPr>
          <w:rFonts w:ascii="Arial Narrow" w:hAnsi="Arial Narrow"/>
        </w:rPr>
        <w:t xml:space="preserve">he Company and/or any of its Principals --- </w:t>
      </w:r>
    </w:p>
    <w:p w14:paraId="0D91532F" w14:textId="77777777" w:rsidR="008E26C6" w:rsidRDefault="008E26C6" w:rsidP="008E26C6">
      <w:pPr>
        <w:rPr>
          <w:rFonts w:ascii="Arial Narrow" w:hAnsi="Arial Narrow"/>
        </w:rPr>
      </w:pPr>
    </w:p>
    <w:p w14:paraId="1B30F43D" w14:textId="77777777" w:rsidR="008E26C6" w:rsidRDefault="008E26C6" w:rsidP="008E26C6">
      <w:pPr>
        <w:ind w:left="360"/>
        <w:rPr>
          <w:rFonts w:ascii="Arial Narrow" w:hAnsi="Arial Narrow"/>
        </w:rPr>
      </w:pPr>
      <w:r>
        <w:rPr>
          <w:rFonts w:ascii="Arial Narrow" w:hAnsi="Arial Narrow"/>
        </w:rPr>
        <w:t xml:space="preserve">(A)  Are </w:t>
      </w:r>
      <w:r>
        <w:rPr>
          <w:rFonts w:ascii="Times New Roman" w:hAnsi="Times New Roman" w:cs="Arial"/>
          <w:noProof w:val="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Arial"/>
          <w:noProof w:val="0"/>
        </w:rPr>
        <w:instrText xml:space="preserve"> FORMCHECKBOX </w:instrText>
      </w:r>
      <w:r w:rsidR="006313D1">
        <w:rPr>
          <w:rFonts w:ascii="Times New Roman" w:hAnsi="Times New Roman" w:cs="Arial"/>
          <w:noProof w:val="0"/>
        </w:rPr>
      </w:r>
      <w:r w:rsidR="006313D1">
        <w:rPr>
          <w:rFonts w:ascii="Times New Roman" w:hAnsi="Times New Roman" w:cs="Arial"/>
          <w:noProof w:val="0"/>
        </w:rPr>
        <w:fldChar w:fldCharType="separate"/>
      </w:r>
      <w:r>
        <w:rPr>
          <w:rFonts w:ascii="Times New Roman" w:hAnsi="Times New Roman" w:cs="Arial"/>
          <w:noProof w:val="0"/>
        </w:rPr>
        <w:fldChar w:fldCharType="end"/>
      </w:r>
      <w:r>
        <w:rPr>
          <w:rFonts w:ascii="Arial Narrow" w:hAnsi="Arial Narrow"/>
        </w:rPr>
        <w:t xml:space="preserve">   Are not  </w:t>
      </w:r>
      <w:r>
        <w:rPr>
          <w:rFonts w:ascii="Times New Roman" w:hAnsi="Times New Roman" w:cs="Arial"/>
          <w:noProof w:val="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Arial"/>
          <w:noProof w:val="0"/>
        </w:rPr>
        <w:instrText xml:space="preserve"> FORMCHECKBOX </w:instrText>
      </w:r>
      <w:r w:rsidR="006313D1">
        <w:rPr>
          <w:rFonts w:ascii="Times New Roman" w:hAnsi="Times New Roman" w:cs="Arial"/>
          <w:noProof w:val="0"/>
        </w:rPr>
      </w:r>
      <w:r w:rsidR="006313D1">
        <w:rPr>
          <w:rFonts w:ascii="Times New Roman" w:hAnsi="Times New Roman" w:cs="Arial"/>
          <w:noProof w:val="0"/>
        </w:rPr>
        <w:fldChar w:fldCharType="separate"/>
      </w:r>
      <w:r>
        <w:rPr>
          <w:rFonts w:ascii="Times New Roman" w:hAnsi="Times New Roman" w:cs="Arial"/>
          <w:noProof w:val="0"/>
        </w:rPr>
        <w:fldChar w:fldCharType="end"/>
      </w:r>
      <w:r>
        <w:rPr>
          <w:rFonts w:ascii="Arial Narrow" w:hAnsi="Arial Narrow"/>
        </w:rPr>
        <w:t xml:space="preserve"> presently debarred, suspended, proposed for debarment, or declared ineligible for the award of contracts by any Federal agency </w:t>
      </w:r>
    </w:p>
    <w:p w14:paraId="40168A8C" w14:textId="77777777" w:rsidR="008E26C6" w:rsidRDefault="008E26C6" w:rsidP="008E26C6">
      <w:pPr>
        <w:ind w:left="360"/>
        <w:rPr>
          <w:rFonts w:ascii="Arial Narrow" w:hAnsi="Arial Narrow"/>
        </w:rPr>
      </w:pPr>
    </w:p>
    <w:p w14:paraId="3BCDF427" w14:textId="77777777" w:rsidR="008E26C6" w:rsidRDefault="008E26C6" w:rsidP="008E26C6">
      <w:pPr>
        <w:ind w:left="360"/>
        <w:rPr>
          <w:rFonts w:ascii="Arial Narrow" w:hAnsi="Arial Narrow"/>
        </w:rPr>
      </w:pPr>
      <w:r>
        <w:rPr>
          <w:rFonts w:ascii="Arial Narrow" w:hAnsi="Arial Narrow"/>
        </w:rPr>
        <w:t xml:space="preserve">(B)  Have  </w:t>
      </w:r>
      <w:r>
        <w:rPr>
          <w:rFonts w:ascii="Times New Roman" w:hAnsi="Times New Roman" w:cs="Arial"/>
          <w:noProof w:val="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Arial"/>
          <w:noProof w:val="0"/>
        </w:rPr>
        <w:instrText xml:space="preserve"> FORMCHECKBOX </w:instrText>
      </w:r>
      <w:r w:rsidR="006313D1">
        <w:rPr>
          <w:rFonts w:ascii="Times New Roman" w:hAnsi="Times New Roman" w:cs="Arial"/>
          <w:noProof w:val="0"/>
        </w:rPr>
      </w:r>
      <w:r w:rsidR="006313D1">
        <w:rPr>
          <w:rFonts w:ascii="Times New Roman" w:hAnsi="Times New Roman" w:cs="Arial"/>
          <w:noProof w:val="0"/>
        </w:rPr>
        <w:fldChar w:fldCharType="separate"/>
      </w:r>
      <w:r>
        <w:rPr>
          <w:rFonts w:ascii="Times New Roman" w:hAnsi="Times New Roman" w:cs="Arial"/>
          <w:noProof w:val="0"/>
        </w:rPr>
        <w:fldChar w:fldCharType="end"/>
      </w:r>
      <w:r>
        <w:rPr>
          <w:rFonts w:ascii="Arial Narrow" w:hAnsi="Arial Narrow"/>
        </w:rPr>
        <w:t xml:space="preserve">   Have not  </w:t>
      </w:r>
      <w:r>
        <w:rPr>
          <w:rFonts w:ascii="Times New Roman" w:hAnsi="Times New Roman" w:cs="Arial"/>
          <w:noProof w:val="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Arial"/>
          <w:noProof w:val="0"/>
        </w:rPr>
        <w:instrText xml:space="preserve"> FORMCHECKBOX </w:instrText>
      </w:r>
      <w:r w:rsidR="006313D1">
        <w:rPr>
          <w:rFonts w:ascii="Times New Roman" w:hAnsi="Times New Roman" w:cs="Arial"/>
          <w:noProof w:val="0"/>
        </w:rPr>
      </w:r>
      <w:r w:rsidR="006313D1">
        <w:rPr>
          <w:rFonts w:ascii="Times New Roman" w:hAnsi="Times New Roman" w:cs="Arial"/>
          <w:noProof w:val="0"/>
        </w:rPr>
        <w:fldChar w:fldCharType="separate"/>
      </w:r>
      <w:r>
        <w:rPr>
          <w:rFonts w:ascii="Times New Roman" w:hAnsi="Times New Roman" w:cs="Arial"/>
          <w:noProof w:val="0"/>
        </w:rPr>
        <w:fldChar w:fldCharType="end"/>
      </w:r>
      <w:r>
        <w:rPr>
          <w:rFonts w:ascii="Arial Narrow" w:hAnsi="Arial Narrow"/>
        </w:rPr>
        <w:t xml:space="preserve"> within a three-year period been convicted of or had a civil judgment rendered against them for:  </w:t>
      </w:r>
    </w:p>
    <w:p w14:paraId="671C4718" w14:textId="77777777" w:rsidR="008E26C6" w:rsidRDefault="008E26C6" w:rsidP="008E26C6">
      <w:pPr>
        <w:numPr>
          <w:ilvl w:val="0"/>
          <w:numId w:val="1"/>
        </w:numPr>
        <w:tabs>
          <w:tab w:val="clear" w:pos="720"/>
          <w:tab w:val="num" w:pos="1440"/>
        </w:tabs>
        <w:ind w:left="1080"/>
        <w:rPr>
          <w:rFonts w:ascii="Arial Narrow" w:hAnsi="Arial Narrow"/>
        </w:rPr>
      </w:pPr>
      <w:r>
        <w:rPr>
          <w:rFonts w:ascii="Arial Narrow" w:hAnsi="Arial Narrow"/>
        </w:rPr>
        <w:t>Commission of fraud or a criminal offense in connection with obtaining, attempting to obtain, or performing a public (Federal, state, or local) contract or subcontract;</w:t>
      </w:r>
    </w:p>
    <w:p w14:paraId="42E05622" w14:textId="77777777" w:rsidR="008E26C6" w:rsidRDefault="008E26C6" w:rsidP="008E26C6">
      <w:pPr>
        <w:numPr>
          <w:ilvl w:val="0"/>
          <w:numId w:val="1"/>
        </w:numPr>
        <w:tabs>
          <w:tab w:val="clear" w:pos="720"/>
          <w:tab w:val="num" w:pos="1440"/>
        </w:tabs>
        <w:ind w:left="1080"/>
        <w:rPr>
          <w:rFonts w:ascii="Arial Narrow" w:hAnsi="Arial Narrow"/>
        </w:rPr>
      </w:pPr>
      <w:r>
        <w:rPr>
          <w:rFonts w:ascii="Arial Narrow" w:hAnsi="Arial Narrow"/>
        </w:rPr>
        <w:t xml:space="preserve">Violation of Federal or state antitrust statutes relating to the submission of offers; or </w:t>
      </w:r>
    </w:p>
    <w:p w14:paraId="33553E34" w14:textId="77777777" w:rsidR="008E26C6" w:rsidRDefault="008E26C6" w:rsidP="008E26C6">
      <w:pPr>
        <w:numPr>
          <w:ilvl w:val="0"/>
          <w:numId w:val="1"/>
        </w:numPr>
        <w:tabs>
          <w:tab w:val="clear" w:pos="720"/>
          <w:tab w:val="num" w:pos="1440"/>
        </w:tabs>
        <w:ind w:left="1080"/>
        <w:rPr>
          <w:rFonts w:ascii="Arial Narrow" w:hAnsi="Arial Narrow"/>
        </w:rPr>
      </w:pPr>
      <w:r>
        <w:rPr>
          <w:rFonts w:ascii="Arial Narrow" w:hAnsi="Arial Narrow"/>
        </w:rPr>
        <w:t xml:space="preserve">Commission of embezzlement, theft, forgery, bribery, falsification or destruction of records, making false statements, tax evasion, </w:t>
      </w:r>
      <w:r w:rsidR="00D6695C" w:rsidRPr="00F66522">
        <w:rPr>
          <w:rFonts w:ascii="Arial Narrow" w:hAnsi="Arial Narrow"/>
        </w:rPr>
        <w:t>violating Federal criminal tax laws</w:t>
      </w:r>
      <w:r w:rsidR="00F66522">
        <w:rPr>
          <w:rFonts w:ascii="Arial Narrow" w:hAnsi="Arial Narrow"/>
        </w:rPr>
        <w:t xml:space="preserve">, </w:t>
      </w:r>
      <w:r>
        <w:rPr>
          <w:rFonts w:ascii="Arial Narrow" w:hAnsi="Arial Narrow"/>
        </w:rPr>
        <w:t>or receiving stolen property</w:t>
      </w:r>
    </w:p>
    <w:p w14:paraId="68402149" w14:textId="77777777" w:rsidR="008E26C6" w:rsidRDefault="008E26C6" w:rsidP="008E26C6">
      <w:pPr>
        <w:ind w:left="360"/>
        <w:rPr>
          <w:rFonts w:ascii="Arial Narrow" w:hAnsi="Arial Narrow"/>
        </w:rPr>
      </w:pPr>
    </w:p>
    <w:p w14:paraId="7F49E9E6" w14:textId="77777777" w:rsidR="008E26C6" w:rsidRDefault="008E26C6" w:rsidP="008E26C6">
      <w:pPr>
        <w:ind w:left="360"/>
        <w:rPr>
          <w:rFonts w:ascii="Arial Narrow" w:hAnsi="Arial Narrow"/>
        </w:rPr>
      </w:pPr>
      <w:r>
        <w:rPr>
          <w:rFonts w:ascii="Arial Narrow" w:hAnsi="Arial Narrow"/>
        </w:rPr>
        <w:t xml:space="preserve">(C)  Are </w:t>
      </w:r>
      <w:r>
        <w:rPr>
          <w:rFonts w:ascii="Arial Narrow" w:hAnsi="Arial Narrow" w:cs="Arial"/>
          <w:noProof w:val="0"/>
        </w:rPr>
        <w:t xml:space="preserve"> </w:t>
      </w:r>
      <w:r>
        <w:rPr>
          <w:rFonts w:ascii="Times New Roman" w:hAnsi="Times New Roman" w:cs="Arial"/>
          <w:noProof w:val="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Arial"/>
          <w:noProof w:val="0"/>
        </w:rPr>
        <w:instrText xml:space="preserve"> FORMCHECKBOX </w:instrText>
      </w:r>
      <w:r w:rsidR="006313D1">
        <w:rPr>
          <w:rFonts w:ascii="Times New Roman" w:hAnsi="Times New Roman" w:cs="Arial"/>
          <w:noProof w:val="0"/>
        </w:rPr>
      </w:r>
      <w:r w:rsidR="006313D1">
        <w:rPr>
          <w:rFonts w:ascii="Times New Roman" w:hAnsi="Times New Roman" w:cs="Arial"/>
          <w:noProof w:val="0"/>
        </w:rPr>
        <w:fldChar w:fldCharType="separate"/>
      </w:r>
      <w:r>
        <w:rPr>
          <w:rFonts w:ascii="Times New Roman" w:hAnsi="Times New Roman" w:cs="Arial"/>
          <w:noProof w:val="0"/>
        </w:rPr>
        <w:fldChar w:fldCharType="end"/>
      </w:r>
      <w:r>
        <w:rPr>
          <w:rFonts w:ascii="Arial Narrow" w:hAnsi="Arial Narrow" w:cs="Arial"/>
          <w:noProof w:val="0"/>
        </w:rPr>
        <w:t xml:space="preserve"> </w:t>
      </w:r>
      <w:r>
        <w:rPr>
          <w:rFonts w:ascii="Arial Narrow" w:hAnsi="Arial Narrow"/>
        </w:rPr>
        <w:t xml:space="preserve">  Are not </w:t>
      </w:r>
      <w:r>
        <w:rPr>
          <w:rFonts w:ascii="Arial Narrow" w:hAnsi="Arial Narrow" w:cs="Arial"/>
          <w:noProof w:val="0"/>
        </w:rPr>
        <w:t xml:space="preserve"> </w:t>
      </w:r>
      <w:r>
        <w:rPr>
          <w:rFonts w:ascii="Times New Roman" w:hAnsi="Times New Roman" w:cs="Arial"/>
          <w:noProof w:val="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Arial"/>
          <w:noProof w:val="0"/>
        </w:rPr>
        <w:instrText xml:space="preserve"> FORMCHECKBOX </w:instrText>
      </w:r>
      <w:r w:rsidR="006313D1">
        <w:rPr>
          <w:rFonts w:ascii="Times New Roman" w:hAnsi="Times New Roman" w:cs="Arial"/>
          <w:noProof w:val="0"/>
        </w:rPr>
      </w:r>
      <w:r w:rsidR="006313D1">
        <w:rPr>
          <w:rFonts w:ascii="Times New Roman" w:hAnsi="Times New Roman" w:cs="Arial"/>
          <w:noProof w:val="0"/>
        </w:rPr>
        <w:fldChar w:fldCharType="separate"/>
      </w:r>
      <w:r>
        <w:rPr>
          <w:rFonts w:ascii="Times New Roman" w:hAnsi="Times New Roman" w:cs="Arial"/>
          <w:noProof w:val="0"/>
        </w:rPr>
        <w:fldChar w:fldCharType="end"/>
      </w:r>
      <w:r>
        <w:rPr>
          <w:rFonts w:ascii="Arial Narrow" w:hAnsi="Arial Narrow" w:cs="Arial"/>
          <w:noProof w:val="0"/>
        </w:rPr>
        <w:t xml:space="preserve"> </w:t>
      </w:r>
      <w:r>
        <w:rPr>
          <w:rFonts w:ascii="Arial Narrow" w:hAnsi="Arial Narrow"/>
        </w:rPr>
        <w:t xml:space="preserve">presently indicted for, or otherwise criminally or civilly charged by a governmental entity with, commission of any of the offenses enumerated in paragraph (B)  </w:t>
      </w:r>
    </w:p>
    <w:p w14:paraId="519F0A79" w14:textId="77777777" w:rsidR="008E26C6" w:rsidRDefault="008E26C6" w:rsidP="008E26C6">
      <w:pPr>
        <w:ind w:left="360"/>
        <w:rPr>
          <w:rFonts w:ascii="Arial Narrow" w:hAnsi="Arial Narrow"/>
        </w:rPr>
      </w:pPr>
    </w:p>
    <w:p w14:paraId="5D61AFC7" w14:textId="77777777" w:rsidR="008E26C6" w:rsidRDefault="008E26C6" w:rsidP="008E26C6">
      <w:pPr>
        <w:ind w:left="360"/>
        <w:rPr>
          <w:rFonts w:ascii="Arial Narrow" w:hAnsi="Arial Narrow"/>
        </w:rPr>
      </w:pPr>
      <w:r>
        <w:rPr>
          <w:rFonts w:ascii="Arial Narrow" w:hAnsi="Arial Narrow"/>
        </w:rPr>
        <w:t xml:space="preserve">(D)  Have  </w:t>
      </w:r>
      <w:r>
        <w:rPr>
          <w:rFonts w:ascii="Times New Roman" w:hAnsi="Times New Roman" w:cs="Arial"/>
          <w:noProof w:val="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Arial"/>
          <w:noProof w:val="0"/>
        </w:rPr>
        <w:instrText xml:space="preserve"> FORMCHECKBOX </w:instrText>
      </w:r>
      <w:r w:rsidR="006313D1">
        <w:rPr>
          <w:rFonts w:ascii="Times New Roman" w:hAnsi="Times New Roman" w:cs="Arial"/>
          <w:noProof w:val="0"/>
        </w:rPr>
      </w:r>
      <w:r w:rsidR="006313D1">
        <w:rPr>
          <w:rFonts w:ascii="Times New Roman" w:hAnsi="Times New Roman" w:cs="Arial"/>
          <w:noProof w:val="0"/>
        </w:rPr>
        <w:fldChar w:fldCharType="separate"/>
      </w:r>
      <w:r>
        <w:rPr>
          <w:rFonts w:ascii="Times New Roman" w:hAnsi="Times New Roman" w:cs="Arial"/>
          <w:noProof w:val="0"/>
        </w:rPr>
        <w:fldChar w:fldCharType="end"/>
      </w:r>
      <w:r>
        <w:rPr>
          <w:rFonts w:ascii="Arial Narrow" w:hAnsi="Arial Narrow"/>
        </w:rPr>
        <w:t xml:space="preserve">   Have not  </w:t>
      </w:r>
      <w:r>
        <w:rPr>
          <w:rFonts w:ascii="Times New Roman" w:hAnsi="Times New Roman" w:cs="Arial"/>
          <w:noProof w:val="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Arial"/>
          <w:noProof w:val="0"/>
        </w:rPr>
        <w:instrText xml:space="preserve"> FORMCHECKBOX </w:instrText>
      </w:r>
      <w:r w:rsidR="006313D1">
        <w:rPr>
          <w:rFonts w:ascii="Times New Roman" w:hAnsi="Times New Roman" w:cs="Arial"/>
          <w:noProof w:val="0"/>
        </w:rPr>
      </w:r>
      <w:r w:rsidR="006313D1">
        <w:rPr>
          <w:rFonts w:ascii="Times New Roman" w:hAnsi="Times New Roman" w:cs="Arial"/>
          <w:noProof w:val="0"/>
        </w:rPr>
        <w:fldChar w:fldCharType="separate"/>
      </w:r>
      <w:r>
        <w:rPr>
          <w:rFonts w:ascii="Times New Roman" w:hAnsi="Times New Roman" w:cs="Arial"/>
          <w:noProof w:val="0"/>
        </w:rPr>
        <w:fldChar w:fldCharType="end"/>
      </w:r>
      <w:r>
        <w:rPr>
          <w:rFonts w:ascii="Arial Narrow" w:hAnsi="Arial Narrow"/>
        </w:rPr>
        <w:t>, within a three-year period preceding this offer, been notified of any delinquent Federal taxes in an amount that exceeds $3</w:t>
      </w:r>
      <w:r w:rsidR="00D6695C">
        <w:rPr>
          <w:rFonts w:ascii="Arial Narrow" w:hAnsi="Arial Narrow"/>
        </w:rPr>
        <w:t xml:space="preserve">,000 </w:t>
      </w:r>
      <w:r>
        <w:rPr>
          <w:rFonts w:ascii="Arial Narrow" w:hAnsi="Arial Narrow"/>
        </w:rPr>
        <w:t>for which the liability remains unsatisfied.</w:t>
      </w:r>
      <w:r>
        <w:rPr>
          <w:rFonts w:ascii="Arial Narrow" w:hAnsi="Arial Narrow"/>
        </w:rPr>
        <w:br/>
      </w:r>
    </w:p>
    <w:p w14:paraId="07A14DBF" w14:textId="77777777" w:rsidR="008E26C6" w:rsidRDefault="008E26C6" w:rsidP="008E26C6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(ii)  </w:t>
      </w:r>
      <w:r w:rsidR="0013765C">
        <w:rPr>
          <w:rFonts w:ascii="Arial Narrow" w:hAnsi="Arial Narrow"/>
        </w:rPr>
        <w:t xml:space="preserve">The </w:t>
      </w:r>
      <w:r>
        <w:rPr>
          <w:rFonts w:ascii="Arial Narrow" w:hAnsi="Arial Narrow"/>
        </w:rPr>
        <w:t xml:space="preserve">Company has </w:t>
      </w:r>
      <w:r>
        <w:rPr>
          <w:rFonts w:ascii="Arial Narrow" w:hAnsi="Arial Narrow" w:cs="Arial"/>
          <w:noProof w:val="0"/>
        </w:rPr>
        <w:t xml:space="preserve"> </w:t>
      </w:r>
      <w:r>
        <w:rPr>
          <w:rFonts w:ascii="Times New Roman" w:hAnsi="Times New Roman" w:cs="Arial"/>
          <w:noProof w:val="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Arial"/>
          <w:noProof w:val="0"/>
        </w:rPr>
        <w:instrText xml:space="preserve"> FORMCHECKBOX </w:instrText>
      </w:r>
      <w:r w:rsidR="006313D1">
        <w:rPr>
          <w:rFonts w:ascii="Times New Roman" w:hAnsi="Times New Roman" w:cs="Arial"/>
          <w:noProof w:val="0"/>
        </w:rPr>
      </w:r>
      <w:r w:rsidR="006313D1">
        <w:rPr>
          <w:rFonts w:ascii="Times New Roman" w:hAnsi="Times New Roman" w:cs="Arial"/>
          <w:noProof w:val="0"/>
        </w:rPr>
        <w:fldChar w:fldCharType="separate"/>
      </w:r>
      <w:r>
        <w:rPr>
          <w:rFonts w:ascii="Times New Roman" w:hAnsi="Times New Roman" w:cs="Arial"/>
          <w:noProof w:val="0"/>
        </w:rPr>
        <w:fldChar w:fldCharType="end"/>
      </w:r>
      <w:r>
        <w:rPr>
          <w:rFonts w:ascii="Arial Narrow" w:hAnsi="Arial Narrow" w:cs="Arial"/>
          <w:noProof w:val="0"/>
        </w:rPr>
        <w:t xml:space="preserve"> </w:t>
      </w:r>
      <w:r>
        <w:rPr>
          <w:rFonts w:ascii="Arial Narrow" w:hAnsi="Arial Narrow"/>
        </w:rPr>
        <w:t xml:space="preserve"> has not </w:t>
      </w:r>
      <w:r>
        <w:rPr>
          <w:rFonts w:ascii="Times New Roman" w:hAnsi="Times New Roman" w:cs="Arial"/>
          <w:noProof w:val="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Times New Roman" w:hAnsi="Times New Roman" w:cs="Arial"/>
          <w:noProof w:val="0"/>
        </w:rPr>
        <w:instrText xml:space="preserve"> FORMCHECKBOX </w:instrText>
      </w:r>
      <w:r w:rsidR="006313D1">
        <w:rPr>
          <w:rFonts w:ascii="Times New Roman" w:hAnsi="Times New Roman" w:cs="Arial"/>
          <w:noProof w:val="0"/>
        </w:rPr>
      </w:r>
      <w:r w:rsidR="006313D1">
        <w:rPr>
          <w:rFonts w:ascii="Times New Roman" w:hAnsi="Times New Roman" w:cs="Arial"/>
          <w:noProof w:val="0"/>
        </w:rPr>
        <w:fldChar w:fldCharType="separate"/>
      </w:r>
      <w:r>
        <w:rPr>
          <w:rFonts w:ascii="Times New Roman" w:hAnsi="Times New Roman" w:cs="Arial"/>
          <w:noProof w:val="0"/>
        </w:rPr>
        <w:fldChar w:fldCharType="end"/>
      </w:r>
      <w:r>
        <w:rPr>
          <w:rFonts w:ascii="Arial Narrow" w:hAnsi="Arial Narrow"/>
        </w:rPr>
        <w:t xml:space="preserve"> within a three-year period</w:t>
      </w:r>
      <w:r w:rsidR="00F66522">
        <w:rPr>
          <w:rFonts w:ascii="Arial Narrow" w:hAnsi="Arial Narrow"/>
        </w:rPr>
        <w:t xml:space="preserve"> preceding this offer</w:t>
      </w:r>
      <w:r>
        <w:rPr>
          <w:rFonts w:ascii="Arial Narrow" w:hAnsi="Arial Narrow"/>
        </w:rPr>
        <w:t>, had one or more contracts terminated for default by any Federal agency</w:t>
      </w:r>
    </w:p>
    <w:p w14:paraId="523053CE" w14:textId="77777777" w:rsidR="00F337F0" w:rsidRDefault="00F337F0" w:rsidP="00F337F0">
      <w:pPr>
        <w:rPr>
          <w:rFonts w:ascii="Arial Narrow" w:hAnsi="Arial Narrow"/>
        </w:rPr>
      </w:pPr>
    </w:p>
    <w:tbl>
      <w:tblPr>
        <w:tblStyle w:val="TableGrid"/>
        <w:tblW w:w="9738" w:type="dxa"/>
        <w:tblBorders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738"/>
      </w:tblGrid>
      <w:tr w:rsidR="00964436" w14:paraId="19CD1ECE" w14:textId="77777777" w:rsidTr="00154BA8">
        <w:trPr>
          <w:trHeight w:val="449"/>
        </w:trPr>
        <w:tc>
          <w:tcPr>
            <w:tcW w:w="9738" w:type="dxa"/>
            <w:tcBorders>
              <w:bottom w:val="double" w:sz="4" w:space="0" w:color="auto"/>
            </w:tcBorders>
            <w:vAlign w:val="center"/>
          </w:tcPr>
          <w:p w14:paraId="230BE140" w14:textId="77777777" w:rsidR="00964436" w:rsidRDefault="00154BA8" w:rsidP="00964436">
            <w:pPr>
              <w:rPr>
                <w:rFonts w:ascii="Arial Narrow" w:hAnsi="Arial Narrow"/>
              </w:rPr>
            </w:pPr>
            <w:r>
              <w:rPr>
                <w:highlight w:val="lightGray"/>
              </w:rPr>
              <w:t xml:space="preserve"> </w:t>
            </w:r>
            <w:r w:rsidR="00964436" w:rsidRPr="0067529C">
              <w:rPr>
                <w:highlight w:val="lightGray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964436" w:rsidRPr="0067529C">
              <w:rPr>
                <w:highlight w:val="lightGray"/>
              </w:rPr>
              <w:instrText xml:space="preserve"> FORMTEXT </w:instrText>
            </w:r>
            <w:r w:rsidR="00964436" w:rsidRPr="0067529C">
              <w:rPr>
                <w:highlight w:val="lightGray"/>
              </w:rPr>
            </w:r>
            <w:r w:rsidR="00964436" w:rsidRPr="0067529C">
              <w:rPr>
                <w:highlight w:val="lightGray"/>
              </w:rPr>
              <w:fldChar w:fldCharType="separate"/>
            </w:r>
            <w:r w:rsidR="00964436" w:rsidRPr="0067529C">
              <w:rPr>
                <w:highlight w:val="lightGray"/>
              </w:rPr>
              <w:t> </w:t>
            </w:r>
            <w:r w:rsidR="00964436" w:rsidRPr="0067529C">
              <w:rPr>
                <w:highlight w:val="lightGray"/>
              </w:rPr>
              <w:t> </w:t>
            </w:r>
            <w:r w:rsidR="00964436" w:rsidRPr="0067529C">
              <w:rPr>
                <w:highlight w:val="lightGray"/>
              </w:rPr>
              <w:t> </w:t>
            </w:r>
            <w:r w:rsidR="00964436" w:rsidRPr="0067529C">
              <w:rPr>
                <w:highlight w:val="lightGray"/>
              </w:rPr>
              <w:t> </w:t>
            </w:r>
            <w:r w:rsidR="00964436" w:rsidRPr="0067529C">
              <w:rPr>
                <w:highlight w:val="lightGray"/>
              </w:rPr>
              <w:t> </w:t>
            </w:r>
            <w:r w:rsidR="00964436" w:rsidRPr="0067529C">
              <w:rPr>
                <w:highlight w:val="lightGray"/>
              </w:rPr>
              <w:fldChar w:fldCharType="end"/>
            </w:r>
          </w:p>
        </w:tc>
      </w:tr>
      <w:tr w:rsidR="00964436" w:rsidRPr="007A5136" w14:paraId="6C997111" w14:textId="77777777" w:rsidTr="002E344B">
        <w:trPr>
          <w:trHeight w:hRule="exact" w:val="471"/>
        </w:trPr>
        <w:tc>
          <w:tcPr>
            <w:tcW w:w="9738" w:type="dxa"/>
            <w:tcBorders>
              <w:top w:val="double" w:sz="4" w:space="0" w:color="auto"/>
              <w:bottom w:val="double" w:sz="4" w:space="0" w:color="auto"/>
            </w:tcBorders>
            <w:shd w:val="pct25" w:color="auto" w:fill="auto"/>
            <w:vAlign w:val="center"/>
          </w:tcPr>
          <w:p w14:paraId="6D239468" w14:textId="77777777" w:rsidR="00154BA8" w:rsidRPr="00154BA8" w:rsidRDefault="00964436" w:rsidP="00154BA8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154BA8">
              <w:rPr>
                <w:rFonts w:ascii="Arial Narrow" w:hAnsi="Arial Narrow"/>
                <w:b/>
                <w:sz w:val="18"/>
                <w:szCs w:val="18"/>
              </w:rPr>
              <w:t>Date of Signature</w:t>
            </w:r>
            <w:r w:rsidR="00154BA8" w:rsidRPr="00154BA8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="00AB5345" w:rsidRPr="00154BA8">
              <w:rPr>
                <w:rFonts w:ascii="Arial Narrow" w:hAnsi="Arial Narrow"/>
                <w:b/>
                <w:sz w:val="18"/>
                <w:szCs w:val="18"/>
              </w:rPr>
              <w:t xml:space="preserve">* Please sign and date by hand in ink, by applying electronic signature, or transmit via email from the authorized Seller Representative shown on the form.  </w:t>
            </w:r>
          </w:p>
          <w:p w14:paraId="0901563E" w14:textId="77777777" w:rsidR="00964436" w:rsidRPr="007A5136" w:rsidRDefault="00964436" w:rsidP="00964436">
            <w:pPr>
              <w:pStyle w:val="Heading5"/>
              <w:jc w:val="left"/>
              <w:outlineLvl w:val="4"/>
              <w:rPr>
                <w:sz w:val="18"/>
                <w:szCs w:val="18"/>
              </w:rPr>
            </w:pPr>
          </w:p>
          <w:p w14:paraId="135630C3" w14:textId="77777777" w:rsidR="00964436" w:rsidRPr="007A5136" w:rsidRDefault="00964436" w:rsidP="00F337F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964436" w:rsidRPr="00964436" w14:paraId="1B056943" w14:textId="77777777" w:rsidTr="00154BA8">
        <w:trPr>
          <w:trHeight w:val="438"/>
        </w:trPr>
        <w:tc>
          <w:tcPr>
            <w:tcW w:w="9738" w:type="dxa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14:paraId="55939D46" w14:textId="77777777" w:rsidR="00964436" w:rsidRPr="00964436" w:rsidRDefault="002C4466" w:rsidP="00F337F0">
            <w:pPr>
              <w:rPr>
                <w:highlight w:val="lightGray"/>
              </w:rPr>
            </w:pPr>
            <w:r w:rsidRPr="0067529C">
              <w:rPr>
                <w:highlight w:val="lightGray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67529C">
              <w:rPr>
                <w:highlight w:val="lightGray"/>
              </w:rPr>
              <w:instrText xml:space="preserve"> FORMTEXT </w:instrText>
            </w:r>
            <w:r w:rsidRPr="0067529C">
              <w:rPr>
                <w:highlight w:val="lightGray"/>
              </w:rPr>
            </w:r>
            <w:r w:rsidRPr="0067529C">
              <w:rPr>
                <w:highlight w:val="lightGray"/>
              </w:rPr>
              <w:fldChar w:fldCharType="separate"/>
            </w:r>
            <w:r w:rsidRPr="0067529C">
              <w:rPr>
                <w:highlight w:val="lightGray"/>
              </w:rPr>
              <w:t> </w:t>
            </w:r>
            <w:r w:rsidRPr="0067529C">
              <w:rPr>
                <w:highlight w:val="lightGray"/>
              </w:rPr>
              <w:t> </w:t>
            </w:r>
            <w:r w:rsidRPr="0067529C">
              <w:rPr>
                <w:highlight w:val="lightGray"/>
              </w:rPr>
              <w:t> </w:t>
            </w:r>
            <w:r w:rsidRPr="0067529C">
              <w:rPr>
                <w:highlight w:val="lightGray"/>
              </w:rPr>
              <w:t> </w:t>
            </w:r>
            <w:r w:rsidRPr="0067529C">
              <w:rPr>
                <w:highlight w:val="lightGray"/>
              </w:rPr>
              <w:t> </w:t>
            </w:r>
            <w:r w:rsidRPr="0067529C">
              <w:rPr>
                <w:highlight w:val="lightGray"/>
              </w:rPr>
              <w:fldChar w:fldCharType="end"/>
            </w:r>
          </w:p>
        </w:tc>
      </w:tr>
      <w:tr w:rsidR="00964436" w:rsidRPr="007A5136" w14:paraId="37DE1DA8" w14:textId="77777777" w:rsidTr="00154BA8">
        <w:trPr>
          <w:trHeight w:hRule="exact" w:val="471"/>
        </w:trPr>
        <w:tc>
          <w:tcPr>
            <w:tcW w:w="9738" w:type="dxa"/>
            <w:tcBorders>
              <w:top w:val="double" w:sz="4" w:space="0" w:color="auto"/>
              <w:bottom w:val="double" w:sz="4" w:space="0" w:color="auto"/>
            </w:tcBorders>
            <w:shd w:val="pct25" w:color="auto" w:fill="auto"/>
            <w:vAlign w:val="center"/>
          </w:tcPr>
          <w:p w14:paraId="39A3F938" w14:textId="75F8ADE5" w:rsidR="00154BA8" w:rsidRPr="00154BA8" w:rsidRDefault="00AB5345" w:rsidP="00154BA8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154BA8">
              <w:rPr>
                <w:rFonts w:ascii="Arial Narrow" w:hAnsi="Arial Narrow"/>
                <w:b/>
                <w:sz w:val="18"/>
                <w:szCs w:val="18"/>
              </w:rPr>
              <w:t>Signature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="00964436" w:rsidRPr="00154BA8">
              <w:rPr>
                <w:rFonts w:ascii="Arial Narrow" w:hAnsi="Arial Narrow"/>
                <w:b/>
                <w:sz w:val="18"/>
                <w:szCs w:val="18"/>
              </w:rPr>
              <w:t>of Authorized Representative</w:t>
            </w:r>
            <w:r w:rsidR="00154BA8" w:rsidRPr="00154BA8">
              <w:rPr>
                <w:rFonts w:ascii="Arial Narrow" w:hAnsi="Arial Narrow"/>
                <w:b/>
                <w:sz w:val="18"/>
                <w:szCs w:val="18"/>
              </w:rPr>
              <w:t xml:space="preserve">  </w:t>
            </w:r>
            <w:r w:rsidRPr="00154BA8">
              <w:rPr>
                <w:rFonts w:ascii="Arial Narrow" w:hAnsi="Arial Narrow"/>
                <w:b/>
                <w:sz w:val="18"/>
                <w:szCs w:val="18"/>
              </w:rPr>
              <w:t xml:space="preserve">* Please sign and date by hand in ink, by applying electronic signature, or transmit via email from the authorized Seller Representative shown on the form.  </w:t>
            </w:r>
          </w:p>
          <w:p w14:paraId="629CB6ED" w14:textId="77777777" w:rsidR="00154BA8" w:rsidRPr="007A5136" w:rsidRDefault="00154BA8" w:rsidP="00154BA8">
            <w:pPr>
              <w:pStyle w:val="Heading5"/>
              <w:jc w:val="left"/>
              <w:outlineLvl w:val="4"/>
              <w:rPr>
                <w:sz w:val="18"/>
                <w:szCs w:val="18"/>
              </w:rPr>
            </w:pPr>
          </w:p>
          <w:p w14:paraId="31229D48" w14:textId="77777777" w:rsidR="00964436" w:rsidRPr="007A5136" w:rsidRDefault="00964436" w:rsidP="00964436">
            <w:pPr>
              <w:pStyle w:val="Heading5"/>
              <w:jc w:val="left"/>
              <w:outlineLvl w:val="4"/>
              <w:rPr>
                <w:sz w:val="18"/>
                <w:szCs w:val="18"/>
              </w:rPr>
            </w:pPr>
          </w:p>
          <w:p w14:paraId="17F89E50" w14:textId="77777777" w:rsidR="00964436" w:rsidRPr="007A5136" w:rsidRDefault="00964436" w:rsidP="00F337F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964436" w14:paraId="18EF6CD7" w14:textId="77777777" w:rsidTr="00154BA8">
        <w:trPr>
          <w:trHeight w:val="393"/>
        </w:trPr>
        <w:tc>
          <w:tcPr>
            <w:tcW w:w="9738" w:type="dxa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14:paraId="5F249184" w14:textId="77777777" w:rsidR="00964436" w:rsidRDefault="002C4466" w:rsidP="00F337F0">
            <w:pPr>
              <w:rPr>
                <w:rFonts w:ascii="Arial Narrow" w:hAnsi="Arial Narrow"/>
              </w:rPr>
            </w:pPr>
            <w:r w:rsidRPr="0067529C">
              <w:rPr>
                <w:highlight w:val="lightGray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67529C">
              <w:rPr>
                <w:highlight w:val="lightGray"/>
              </w:rPr>
              <w:instrText xml:space="preserve"> FORMTEXT </w:instrText>
            </w:r>
            <w:r w:rsidRPr="0067529C">
              <w:rPr>
                <w:highlight w:val="lightGray"/>
              </w:rPr>
            </w:r>
            <w:r w:rsidRPr="0067529C">
              <w:rPr>
                <w:highlight w:val="lightGray"/>
              </w:rPr>
              <w:fldChar w:fldCharType="separate"/>
            </w:r>
            <w:r w:rsidRPr="0067529C">
              <w:rPr>
                <w:highlight w:val="lightGray"/>
              </w:rPr>
              <w:t> </w:t>
            </w:r>
            <w:r w:rsidRPr="0067529C">
              <w:rPr>
                <w:highlight w:val="lightGray"/>
              </w:rPr>
              <w:t> </w:t>
            </w:r>
            <w:r w:rsidRPr="0067529C">
              <w:rPr>
                <w:highlight w:val="lightGray"/>
              </w:rPr>
              <w:t> </w:t>
            </w:r>
            <w:r w:rsidRPr="0067529C">
              <w:rPr>
                <w:highlight w:val="lightGray"/>
              </w:rPr>
              <w:t> </w:t>
            </w:r>
            <w:r w:rsidRPr="0067529C">
              <w:rPr>
                <w:highlight w:val="lightGray"/>
              </w:rPr>
              <w:t> </w:t>
            </w:r>
            <w:r w:rsidRPr="0067529C">
              <w:rPr>
                <w:highlight w:val="lightGray"/>
              </w:rPr>
              <w:fldChar w:fldCharType="end"/>
            </w:r>
          </w:p>
        </w:tc>
      </w:tr>
      <w:tr w:rsidR="00964436" w:rsidRPr="007A5136" w14:paraId="6842FEDF" w14:textId="77777777" w:rsidTr="00EA4310">
        <w:trPr>
          <w:trHeight w:hRule="exact" w:val="288"/>
        </w:trPr>
        <w:tc>
          <w:tcPr>
            <w:tcW w:w="9738" w:type="dxa"/>
            <w:tcBorders>
              <w:top w:val="double" w:sz="4" w:space="0" w:color="auto"/>
              <w:bottom w:val="double" w:sz="4" w:space="0" w:color="auto"/>
            </w:tcBorders>
            <w:shd w:val="pct25" w:color="auto" w:fill="auto"/>
            <w:vAlign w:val="center"/>
          </w:tcPr>
          <w:p w14:paraId="342F3F8F" w14:textId="60341E41" w:rsidR="00964436" w:rsidRPr="007A5136" w:rsidRDefault="00AB5345" w:rsidP="00964436">
            <w:pPr>
              <w:pStyle w:val="Heading5"/>
              <w:jc w:val="left"/>
              <w:outlineLvl w:val="4"/>
              <w:rPr>
                <w:sz w:val="18"/>
                <w:szCs w:val="18"/>
              </w:rPr>
            </w:pPr>
            <w:r w:rsidRPr="007A5136">
              <w:rPr>
                <w:sz w:val="18"/>
                <w:szCs w:val="18"/>
              </w:rPr>
              <w:t>Printed Name</w:t>
            </w:r>
            <w:r>
              <w:rPr>
                <w:sz w:val="18"/>
                <w:szCs w:val="18"/>
              </w:rPr>
              <w:t xml:space="preserve"> </w:t>
            </w:r>
            <w:r w:rsidR="00964436" w:rsidRPr="007A5136">
              <w:rPr>
                <w:sz w:val="18"/>
                <w:szCs w:val="18"/>
              </w:rPr>
              <w:t>of Authorized Representative</w:t>
            </w:r>
          </w:p>
          <w:p w14:paraId="13A6276B" w14:textId="77777777" w:rsidR="00964436" w:rsidRPr="007A5136" w:rsidRDefault="00964436" w:rsidP="00F337F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964436" w14:paraId="0A2EA816" w14:textId="77777777" w:rsidTr="00154BA8">
        <w:trPr>
          <w:trHeight w:val="492"/>
        </w:trPr>
        <w:tc>
          <w:tcPr>
            <w:tcW w:w="973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D38AA65" w14:textId="77777777" w:rsidR="00964436" w:rsidRPr="0036515E" w:rsidRDefault="00964436" w:rsidP="00380AA8">
            <w:pPr>
              <w:ind w:right="144"/>
              <w:jc w:val="center"/>
              <w:rPr>
                <w:rFonts w:ascii="Arial Narrow" w:hAnsi="Arial Narrow"/>
                <w:sz w:val="2"/>
                <w:szCs w:val="2"/>
              </w:rPr>
            </w:pPr>
          </w:p>
          <w:p w14:paraId="31EDC86C" w14:textId="77777777" w:rsidR="00964436" w:rsidRDefault="00964436" w:rsidP="00380AA8">
            <w:pPr>
              <w:ind w:right="144"/>
              <w:rPr>
                <w:rFonts w:ascii="Arial Narrow" w:hAnsi="Arial Narrow"/>
                <w:b/>
                <w:sz w:val="24"/>
              </w:rPr>
            </w:pPr>
            <w:r w:rsidRPr="0067529C">
              <w:rPr>
                <w:highlight w:val="lightGray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67529C">
              <w:rPr>
                <w:highlight w:val="lightGray"/>
              </w:rPr>
              <w:instrText xml:space="preserve"> FORMTEXT </w:instrText>
            </w:r>
            <w:r w:rsidRPr="0067529C">
              <w:rPr>
                <w:highlight w:val="lightGray"/>
              </w:rPr>
            </w:r>
            <w:r w:rsidRPr="0067529C">
              <w:rPr>
                <w:highlight w:val="lightGray"/>
              </w:rPr>
              <w:fldChar w:fldCharType="separate"/>
            </w:r>
            <w:r w:rsidRPr="0067529C">
              <w:rPr>
                <w:highlight w:val="lightGray"/>
              </w:rPr>
              <w:t> </w:t>
            </w:r>
            <w:r w:rsidRPr="0067529C">
              <w:rPr>
                <w:highlight w:val="lightGray"/>
              </w:rPr>
              <w:t> </w:t>
            </w:r>
            <w:r w:rsidRPr="0067529C">
              <w:rPr>
                <w:highlight w:val="lightGray"/>
              </w:rPr>
              <w:t> </w:t>
            </w:r>
            <w:r w:rsidRPr="0067529C">
              <w:rPr>
                <w:highlight w:val="lightGray"/>
              </w:rPr>
              <w:t> </w:t>
            </w:r>
            <w:r w:rsidRPr="0067529C">
              <w:rPr>
                <w:highlight w:val="lightGray"/>
              </w:rPr>
              <w:t> </w:t>
            </w:r>
            <w:r w:rsidRPr="0067529C">
              <w:rPr>
                <w:highlight w:val="lightGray"/>
              </w:rPr>
              <w:fldChar w:fldCharType="end"/>
            </w:r>
          </w:p>
        </w:tc>
      </w:tr>
      <w:tr w:rsidR="00964436" w:rsidRPr="007A5136" w14:paraId="4E50F0A4" w14:textId="77777777" w:rsidTr="00EA4310">
        <w:trPr>
          <w:trHeight w:hRule="exact" w:val="288"/>
        </w:trPr>
        <w:tc>
          <w:tcPr>
            <w:tcW w:w="9738" w:type="dxa"/>
            <w:tcBorders>
              <w:top w:val="double" w:sz="4" w:space="0" w:color="auto"/>
              <w:bottom w:val="double" w:sz="4" w:space="0" w:color="auto"/>
            </w:tcBorders>
            <w:shd w:val="pct25" w:color="auto" w:fill="auto"/>
            <w:vAlign w:val="center"/>
          </w:tcPr>
          <w:p w14:paraId="3AF30718" w14:textId="77777777" w:rsidR="00964436" w:rsidRPr="007A5136" w:rsidRDefault="00964436" w:rsidP="00964436">
            <w:pPr>
              <w:pStyle w:val="Heading5"/>
              <w:jc w:val="left"/>
              <w:outlineLvl w:val="4"/>
              <w:rPr>
                <w:sz w:val="18"/>
                <w:szCs w:val="18"/>
              </w:rPr>
            </w:pPr>
            <w:r w:rsidRPr="007A5136">
              <w:rPr>
                <w:sz w:val="18"/>
                <w:szCs w:val="18"/>
              </w:rPr>
              <w:t>Title of Authorized Representative</w:t>
            </w:r>
          </w:p>
          <w:p w14:paraId="1863F8EA" w14:textId="77777777" w:rsidR="00964436" w:rsidRPr="007A5136" w:rsidRDefault="00964436" w:rsidP="00964436">
            <w:pPr>
              <w:pStyle w:val="Heading5"/>
              <w:jc w:val="left"/>
              <w:outlineLvl w:val="4"/>
              <w:rPr>
                <w:sz w:val="18"/>
                <w:szCs w:val="18"/>
              </w:rPr>
            </w:pPr>
          </w:p>
        </w:tc>
      </w:tr>
    </w:tbl>
    <w:p w14:paraId="122C8FEF" w14:textId="77777777" w:rsidR="00F66522" w:rsidRPr="00154BA8" w:rsidRDefault="00F66522" w:rsidP="00F337F0">
      <w:pPr>
        <w:rPr>
          <w:rFonts w:ascii="Arial Narrow" w:hAnsi="Arial Narrow"/>
          <w:sz w:val="10"/>
        </w:rPr>
      </w:pPr>
    </w:p>
    <w:sectPr w:rsidR="00F66522" w:rsidRPr="00154BA8" w:rsidSect="00BE690B">
      <w:headerReference w:type="default" r:id="rId10"/>
      <w:footerReference w:type="default" r:id="rId11"/>
      <w:pgSz w:w="12240" w:h="15840"/>
      <w:pgMar w:top="1440" w:right="1260" w:bottom="360" w:left="144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3FE6C8" w14:textId="77777777" w:rsidR="006313D1" w:rsidRDefault="006313D1" w:rsidP="00481BD1">
      <w:r>
        <w:separator/>
      </w:r>
    </w:p>
  </w:endnote>
  <w:endnote w:type="continuationSeparator" w:id="0">
    <w:p w14:paraId="79A564DB" w14:textId="77777777" w:rsidR="006313D1" w:rsidRDefault="006313D1" w:rsidP="00481B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19C950" w14:textId="6E355082" w:rsidR="00250B91" w:rsidRPr="00C44EB7" w:rsidRDefault="00C87331">
    <w:pPr>
      <w:pStyle w:val="Foo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Form SCM-F-7.11.03.03.003 </w:t>
    </w:r>
    <w:r w:rsidR="00250B91" w:rsidRPr="00C44EB7">
      <w:rPr>
        <w:rFonts w:ascii="Arial" w:hAnsi="Arial" w:cs="Arial"/>
        <w:sz w:val="18"/>
        <w:szCs w:val="18"/>
      </w:rPr>
      <w:t>Rev</w:t>
    </w:r>
    <w:r w:rsidR="00BF14A3">
      <w:rPr>
        <w:rFonts w:ascii="Arial" w:hAnsi="Arial" w:cs="Arial"/>
        <w:sz w:val="18"/>
        <w:szCs w:val="18"/>
      </w:rPr>
      <w:t xml:space="preserve"> </w:t>
    </w:r>
    <w:r w:rsidR="00626AF8">
      <w:rPr>
        <w:rFonts w:ascii="Arial" w:hAnsi="Arial" w:cs="Arial"/>
        <w:sz w:val="18"/>
        <w:szCs w:val="18"/>
      </w:rPr>
      <w:t>6</w:t>
    </w:r>
  </w:p>
  <w:p w14:paraId="024CCBB9" w14:textId="77777777" w:rsidR="00250B91" w:rsidRDefault="00250B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DE659F" w14:textId="77777777" w:rsidR="006313D1" w:rsidRDefault="006313D1" w:rsidP="00481BD1">
      <w:r>
        <w:separator/>
      </w:r>
    </w:p>
  </w:footnote>
  <w:footnote w:type="continuationSeparator" w:id="0">
    <w:p w14:paraId="3A758A11" w14:textId="77777777" w:rsidR="006313D1" w:rsidRDefault="006313D1" w:rsidP="00481B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66B092" w14:textId="0E1867CD" w:rsidR="00481BD1" w:rsidRDefault="009E1298" w:rsidP="00363D13">
    <w:pPr>
      <w:pStyle w:val="Header"/>
      <w:ind w:left="-72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 wp14:anchorId="70A4E8EA" wp14:editId="3EF11368">
              <wp:simplePos x="0" y="0"/>
              <wp:positionH relativeFrom="column">
                <wp:posOffset>2404745</wp:posOffset>
              </wp:positionH>
              <wp:positionV relativeFrom="paragraph">
                <wp:posOffset>-26575</wp:posOffset>
              </wp:positionV>
              <wp:extent cx="4196726" cy="626338"/>
              <wp:effectExtent l="0" t="0" r="0" b="254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96726" cy="626338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 cap="sq" cmpd="dbl">
                        <a:noFill/>
                        <a:bevel/>
                        <a:headEnd/>
                        <a:tailEnd/>
                      </a:ln>
                    </wps:spPr>
                    <wps:txbx>
                      <w:txbxContent>
                        <w:p w14:paraId="422A8D73" w14:textId="77777777" w:rsidR="00626AF8" w:rsidRDefault="00BF14A3" w:rsidP="00626AF8">
                          <w:pPr>
                            <w:jc w:val="right"/>
                            <w:rPr>
                              <w:b/>
                              <w:i/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i/>
                              <w:sz w:val="24"/>
                              <w:szCs w:val="24"/>
                            </w:rPr>
                            <w:t>ELI</w:t>
                          </w:r>
                          <w:r w:rsidR="009E1298" w:rsidRPr="009E1298">
                            <w:rPr>
                              <w:b/>
                              <w:i/>
                              <w:sz w:val="24"/>
                              <w:szCs w:val="24"/>
                            </w:rPr>
                            <w:t>GIBILITY AND RESPONSIBILITY FOR CONTRACT AWARD UNDER GOVERNMENT CONTRACTS</w:t>
                          </w:r>
                          <w:r w:rsidR="00C87331">
                            <w:rPr>
                              <w:b/>
                              <w:i/>
                              <w:sz w:val="24"/>
                              <w:szCs w:val="24"/>
                            </w:rPr>
                            <w:t xml:space="preserve"> </w:t>
                          </w:r>
                        </w:p>
                        <w:p w14:paraId="34181BC4" w14:textId="4182635C" w:rsidR="009E1298" w:rsidRPr="009E1298" w:rsidRDefault="00C87331" w:rsidP="00626AF8">
                          <w:pPr>
                            <w:jc w:val="right"/>
                            <w:rPr>
                              <w:b/>
                              <w:i/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i/>
                              <w:sz w:val="24"/>
                              <w:szCs w:val="24"/>
                            </w:rPr>
                            <w:t>(aka: DEBARMENT CERT)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A4E8E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89.35pt;margin-top:-2.1pt;width:330.45pt;height:49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" fillcolor="white [3212]" stroked="f">
              <v:stroke linestyle="thinThin" joinstyle="bevel" endcap="square"/>
              <v:textbox>
                <w:txbxContent>
                  <w:p w14:paraId="422A8D73" w14:textId="77777777" w:rsidR="00626AF8" w:rsidRDefault="00BF14A3" w:rsidP="00626AF8">
                    <w:pPr>
                      <w:jc w:val="right"/>
                      <w:rPr>
                        <w:b/>
                        <w:i/>
                        <w:sz w:val="24"/>
                        <w:szCs w:val="24"/>
                      </w:rPr>
                    </w:pPr>
                    <w:r>
                      <w:rPr>
                        <w:b/>
                        <w:i/>
                        <w:sz w:val="24"/>
                        <w:szCs w:val="24"/>
                      </w:rPr>
                      <w:t>ELI</w:t>
                    </w:r>
                    <w:r w:rsidR="009E1298" w:rsidRPr="009E1298">
                      <w:rPr>
                        <w:b/>
                        <w:i/>
                        <w:sz w:val="24"/>
                        <w:szCs w:val="24"/>
                      </w:rPr>
                      <w:t>GIBILITY AND RESPONSIBILITY FOR CONTRACT AWARD UNDER GOVERNMENT CONTRACTS</w:t>
                    </w:r>
                    <w:r w:rsidR="00C87331">
                      <w:rPr>
                        <w:b/>
                        <w:i/>
                        <w:sz w:val="24"/>
                        <w:szCs w:val="24"/>
                      </w:rPr>
                      <w:t xml:space="preserve"> </w:t>
                    </w:r>
                  </w:p>
                  <w:p w14:paraId="34181BC4" w14:textId="4182635C" w:rsidR="009E1298" w:rsidRPr="009E1298" w:rsidRDefault="00C87331" w:rsidP="00626AF8">
                    <w:pPr>
                      <w:jc w:val="right"/>
                      <w:rPr>
                        <w:b/>
                        <w:i/>
                        <w:sz w:val="24"/>
                        <w:szCs w:val="24"/>
                      </w:rPr>
                    </w:pPr>
                    <w:r>
                      <w:rPr>
                        <w:b/>
                        <w:i/>
                        <w:sz w:val="24"/>
                        <w:szCs w:val="24"/>
                      </w:rPr>
                      <w:t>(aka: DEBARMENT CERT)</w:t>
                    </w:r>
                  </w:p>
                </w:txbxContent>
              </v:textbox>
            </v:shape>
          </w:pict>
        </mc:Fallback>
      </mc:AlternateContent>
    </w:r>
    <w:r w:rsidR="00626AF8">
      <w:rPr>
        <w:rFonts w:ascii="Arial" w:hAnsi="Arial" w:cs="Arial"/>
      </w:rPr>
      <w:drawing>
        <wp:inline distT="0" distB="0" distL="0" distR="0" wp14:anchorId="5952D047" wp14:editId="590D2575">
          <wp:extent cx="2531745" cy="650240"/>
          <wp:effectExtent l="0" t="0" r="1905" b="0"/>
          <wp:docPr id="1" name="Picture 1" descr="cid:image001.jpg@01D9CE94.5E9561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id:image001.jpg@01D9CE94.5E95613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1745" cy="650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942114"/>
    <w:multiLevelType w:val="hybridMultilevel"/>
    <w:tmpl w:val="6212E7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7F0"/>
    <w:rsid w:val="00003867"/>
    <w:rsid w:val="0007159F"/>
    <w:rsid w:val="0013765C"/>
    <w:rsid w:val="00154BA8"/>
    <w:rsid w:val="001742DB"/>
    <w:rsid w:val="00184589"/>
    <w:rsid w:val="00250B91"/>
    <w:rsid w:val="00260C5B"/>
    <w:rsid w:val="002C4466"/>
    <w:rsid w:val="002E344B"/>
    <w:rsid w:val="00330AAA"/>
    <w:rsid w:val="00346B9B"/>
    <w:rsid w:val="00363D13"/>
    <w:rsid w:val="003B3DCE"/>
    <w:rsid w:val="003D7769"/>
    <w:rsid w:val="004235D6"/>
    <w:rsid w:val="004510AA"/>
    <w:rsid w:val="00470544"/>
    <w:rsid w:val="00481BD1"/>
    <w:rsid w:val="00517421"/>
    <w:rsid w:val="00625247"/>
    <w:rsid w:val="00626AF8"/>
    <w:rsid w:val="006313D1"/>
    <w:rsid w:val="007A5136"/>
    <w:rsid w:val="008761A0"/>
    <w:rsid w:val="008A2269"/>
    <w:rsid w:val="008E26C6"/>
    <w:rsid w:val="00900DCC"/>
    <w:rsid w:val="00910AE3"/>
    <w:rsid w:val="009230B0"/>
    <w:rsid w:val="00964436"/>
    <w:rsid w:val="009730BD"/>
    <w:rsid w:val="009A54BC"/>
    <w:rsid w:val="009D4CF6"/>
    <w:rsid w:val="009E1298"/>
    <w:rsid w:val="009E4147"/>
    <w:rsid w:val="00A23190"/>
    <w:rsid w:val="00A63251"/>
    <w:rsid w:val="00A92492"/>
    <w:rsid w:val="00A9401C"/>
    <w:rsid w:val="00AB5345"/>
    <w:rsid w:val="00B00731"/>
    <w:rsid w:val="00B73FA7"/>
    <w:rsid w:val="00B80691"/>
    <w:rsid w:val="00B94476"/>
    <w:rsid w:val="00BE690B"/>
    <w:rsid w:val="00BF14A3"/>
    <w:rsid w:val="00C44EB7"/>
    <w:rsid w:val="00C87331"/>
    <w:rsid w:val="00D532C5"/>
    <w:rsid w:val="00D6695C"/>
    <w:rsid w:val="00D80867"/>
    <w:rsid w:val="00DE15DA"/>
    <w:rsid w:val="00E7314A"/>
    <w:rsid w:val="00E85BA0"/>
    <w:rsid w:val="00EA4310"/>
    <w:rsid w:val="00EF709B"/>
    <w:rsid w:val="00F02A95"/>
    <w:rsid w:val="00F337F0"/>
    <w:rsid w:val="00F66522"/>
    <w:rsid w:val="00FF3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818FAC"/>
  <w15:docId w15:val="{D8D462B0-A06B-4EFA-91F1-91D8BEF82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37F0"/>
    <w:pPr>
      <w:spacing w:after="0" w:line="240" w:lineRule="auto"/>
    </w:pPr>
    <w:rPr>
      <w:rFonts w:ascii="Palatino" w:eastAsia="Times New Roman" w:hAnsi="Palatino" w:cs="Times New Roman"/>
      <w:noProof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F337F0"/>
    <w:pPr>
      <w:keepNext/>
      <w:spacing w:before="20"/>
      <w:ind w:right="144"/>
      <w:jc w:val="center"/>
      <w:outlineLvl w:val="3"/>
    </w:pPr>
    <w:rPr>
      <w:rFonts w:ascii="Arial Narrow" w:hAnsi="Arial Narrow"/>
      <w:b/>
      <w:i/>
      <w:sz w:val="22"/>
    </w:rPr>
  </w:style>
  <w:style w:type="paragraph" w:styleId="Heading5">
    <w:name w:val="heading 5"/>
    <w:basedOn w:val="Normal"/>
    <w:next w:val="Normal"/>
    <w:link w:val="Heading5Char"/>
    <w:qFormat/>
    <w:rsid w:val="00F337F0"/>
    <w:pPr>
      <w:keepNext/>
      <w:ind w:right="144"/>
      <w:jc w:val="center"/>
      <w:outlineLvl w:val="4"/>
    </w:pPr>
    <w:rPr>
      <w:rFonts w:ascii="Arial Narrow" w:hAnsi="Arial Narrow"/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F337F0"/>
    <w:rPr>
      <w:rFonts w:ascii="Arial Narrow" w:eastAsia="Times New Roman" w:hAnsi="Arial Narrow" w:cs="Times New Roman"/>
      <w:b/>
      <w:i/>
      <w:noProof/>
      <w:szCs w:val="20"/>
    </w:rPr>
  </w:style>
  <w:style w:type="character" w:customStyle="1" w:styleId="Heading5Char">
    <w:name w:val="Heading 5 Char"/>
    <w:basedOn w:val="DefaultParagraphFont"/>
    <w:link w:val="Heading5"/>
    <w:rsid w:val="00F337F0"/>
    <w:rPr>
      <w:rFonts w:ascii="Arial Narrow" w:eastAsia="Times New Roman" w:hAnsi="Arial Narrow" w:cs="Times New Roman"/>
      <w:b/>
      <w:noProof/>
      <w:sz w:val="16"/>
      <w:szCs w:val="20"/>
    </w:rPr>
  </w:style>
  <w:style w:type="paragraph" w:styleId="NormalWeb">
    <w:name w:val="Normal (Web)"/>
    <w:basedOn w:val="Normal"/>
    <w:uiPriority w:val="99"/>
    <w:unhideWhenUsed/>
    <w:rsid w:val="00481BD1"/>
    <w:pPr>
      <w:spacing w:before="100" w:beforeAutospacing="1" w:after="100" w:afterAutospacing="1"/>
    </w:pPr>
    <w:rPr>
      <w:rFonts w:ascii="Times New Roman" w:hAnsi="Times New Roman"/>
      <w:noProof w:val="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81B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1BD1"/>
    <w:rPr>
      <w:rFonts w:ascii="Palatino" w:eastAsia="Times New Roman" w:hAnsi="Palatino" w:cs="Times New Roman"/>
      <w:noProof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81B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1BD1"/>
    <w:rPr>
      <w:rFonts w:ascii="Palatino" w:eastAsia="Times New Roman" w:hAnsi="Palatino" w:cs="Times New Roman"/>
      <w:noProof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1B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BD1"/>
    <w:rPr>
      <w:rFonts w:ascii="Tahoma" w:eastAsia="Times New Roman" w:hAnsi="Tahoma" w:cs="Tahoma"/>
      <w:noProof/>
      <w:sz w:val="16"/>
      <w:szCs w:val="16"/>
    </w:rPr>
  </w:style>
  <w:style w:type="table" w:styleId="TableGrid">
    <w:name w:val="Table Grid"/>
    <w:basedOn w:val="TableNormal"/>
    <w:uiPriority w:val="59"/>
    <w:rsid w:val="009644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21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9CE94.5E95613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B7B307157C264D887A595C0FDE5035" ma:contentTypeVersion="0" ma:contentTypeDescription="Create a new document." ma:contentTypeScope="" ma:versionID="814fe8a4a77f288905b9fa3ab91aac6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0467D16-D896-4C35-B752-6D8E0ACEE5D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AB20CCE-CE69-4FF1-8600-615511F27B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A1850C7-967A-463D-87A4-E4975D6EB87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425</Words>
  <Characters>2401</Characters>
  <Application>Microsoft Office Word</Application>
  <DocSecurity>0</DocSecurity>
  <Lines>56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Aerojet</Company>
  <LinksUpToDate>false</LinksUpToDate>
  <CharactersWithSpaces>2844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White, Mark</dc:creator>
  <cp:keywords>Category=C2 : ExportControl=Y : Markings=N</cp:keywords>
  <cp:lastModifiedBy>Martinez, Rachel (L3Harris)</cp:lastModifiedBy>
  <cp:revision>3</cp:revision>
  <cp:lastPrinted>2016-01-14T17:01:00Z</cp:lastPrinted>
  <dcterms:created xsi:type="dcterms:W3CDTF">2023-08-29T20:23:00Z</dcterms:created>
  <dcterms:modified xsi:type="dcterms:W3CDTF">2023-08-29T20:24:00Z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9f910a29-1f86-4a25-a749-f6e13267649d</vt:lpwstr>
  </property>
  <property fmtid="{D5CDD505-2E9C-101B-9397-08002B2CF9AE}" pid="3" name="ContentTypeId">
    <vt:lpwstr>0x010100E5B7B307157C264D887A595C0FDE5035</vt:lpwstr>
  </property>
  <property fmtid="{D5CDD505-2E9C-101B-9397-08002B2CF9AE}" pid="4" name="Category">
    <vt:lpwstr>C2</vt:lpwstr>
  </property>
  <property fmtid="{D5CDD505-2E9C-101B-9397-08002B2CF9AE}" pid="5" name="ExportControl">
    <vt:lpwstr>Y</vt:lpwstr>
  </property>
  <property fmtid="{D5CDD505-2E9C-101B-9397-08002B2CF9AE}" pid="6" name="Markings">
    <vt:lpwstr>N</vt:lpwstr>
  </property>
</Properties>
</file>